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1F3D" w14:textId="2611CC3D" w:rsidR="00AC2422" w:rsidRPr="00AC2422" w:rsidRDefault="00AC2422" w:rsidP="00AC2422">
      <w:pPr>
        <w:rPr>
          <w:rFonts w:eastAsia="Times New Roman" w:cs="Times New Roman"/>
          <w:noProof w:val="0"/>
          <w:szCs w:val="24"/>
          <w:lang w:eastAsia="ru-RU"/>
        </w:rPr>
      </w:pP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t>Как обжаловать штраф за нарушение режима самоизоляции</w:t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Количество штрафов за нарушение режима самоизоляции растет каждый день. Основными статьями по-прежнему остаются 20.6.1 и 6.3 КоАП России и статьи региональных КоАПов.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 xml:space="preserve">Назначенные штрафы не всегда обоснованы, их размер не всегда отвечает требованиям справедливости. Исправить ситуацию может только обжалование постановления о штрафе. 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 xml:space="preserve">Стоит отметить, что обжалование постановления о штрафе приостанавливает исполнение обязанности по его уплате. 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Штраф должен быть уплачен в течение 60 суток с момента вступления в законную силу соответствующего постановления суда. В случае подачи жалобы вступление в законную силу происходит лишь после ее рассмотрения.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t>Что писать в жалобе?</w:t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Жалоба должна содержать в себе следующую информацию: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="004C15B0">
        <w:rPr>
          <w:rFonts w:eastAsia="Times New Roman" w:cs="Times New Roman"/>
          <w:noProof w:val="0"/>
          <w:szCs w:val="24"/>
          <w:lang w:eastAsia="ru-RU"/>
        </w:rPr>
        <w:t xml:space="preserve">- </w:t>
      </w:r>
      <w:r w:rsidRPr="00AC2422">
        <w:rPr>
          <w:rFonts w:eastAsia="Times New Roman" w:cs="Times New Roman"/>
          <w:noProof w:val="0"/>
          <w:szCs w:val="24"/>
          <w:lang w:eastAsia="ru-RU"/>
        </w:rPr>
        <w:t xml:space="preserve">В какой суд подается </w:t>
      </w:r>
      <w:proofErr w:type="gramStart"/>
      <w:r w:rsidRPr="00AC2422">
        <w:rPr>
          <w:rFonts w:eastAsia="Times New Roman" w:cs="Times New Roman"/>
          <w:noProof w:val="0"/>
          <w:szCs w:val="24"/>
          <w:lang w:eastAsia="ru-RU"/>
        </w:rPr>
        <w:t>жалоба</w:t>
      </w:r>
      <w:proofErr w:type="gramEnd"/>
      <w:r w:rsidRPr="00AC2422">
        <w:rPr>
          <w:rFonts w:eastAsia="Times New Roman" w:cs="Times New Roman"/>
          <w:noProof w:val="0"/>
          <w:szCs w:val="24"/>
          <w:lang w:eastAsia="ru-RU"/>
        </w:rPr>
        <w:t>;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="004C15B0">
        <w:rPr>
          <w:rFonts w:asciiTheme="minorHAnsi" w:eastAsia="Times New Roman" w:hAnsiTheme="minorHAnsi" w:cs="Segoe UI Emoji"/>
          <w:b/>
          <w:bCs/>
          <w:i/>
          <w:iCs/>
          <w:noProof w:val="0"/>
          <w:szCs w:val="24"/>
          <w:lang w:eastAsia="ru-RU"/>
        </w:rPr>
        <w:t xml:space="preserve">- </w:t>
      </w:r>
      <w:r w:rsidRPr="00AC2422">
        <w:rPr>
          <w:rFonts w:eastAsia="Times New Roman" w:cs="Times New Roman"/>
          <w:noProof w:val="0"/>
          <w:szCs w:val="24"/>
          <w:lang w:eastAsia="ru-RU"/>
        </w:rPr>
        <w:t>Какой орган (суд или административная комиссия) вынес решение с указанием даты;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="004C15B0">
        <w:rPr>
          <w:rFonts w:asciiTheme="minorHAnsi" w:eastAsia="Times New Roman" w:hAnsiTheme="minorHAnsi" w:cs="Segoe UI Emoji"/>
          <w:b/>
          <w:bCs/>
          <w:i/>
          <w:iCs/>
          <w:noProof w:val="0"/>
          <w:szCs w:val="24"/>
          <w:lang w:eastAsia="ru-RU"/>
        </w:rPr>
        <w:t xml:space="preserve">- </w:t>
      </w:r>
      <w:r w:rsidRPr="00AC2422">
        <w:rPr>
          <w:rFonts w:eastAsia="Times New Roman" w:cs="Times New Roman"/>
          <w:noProof w:val="0"/>
          <w:szCs w:val="24"/>
          <w:lang w:eastAsia="ru-RU"/>
        </w:rPr>
        <w:t>Фамилия, имя и отчество человека, подающего жалобу, его адрес, контактный телефон;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="004C15B0">
        <w:rPr>
          <w:rFonts w:asciiTheme="minorHAnsi" w:eastAsia="Times New Roman" w:hAnsiTheme="minorHAnsi" w:cs="Segoe UI Emoji"/>
          <w:b/>
          <w:bCs/>
          <w:i/>
          <w:iCs/>
          <w:noProof w:val="0"/>
          <w:szCs w:val="24"/>
          <w:lang w:eastAsia="ru-RU"/>
        </w:rPr>
        <w:t xml:space="preserve">- </w:t>
      </w:r>
      <w:r w:rsidRPr="00AC2422">
        <w:rPr>
          <w:rFonts w:eastAsia="Times New Roman" w:cs="Times New Roman"/>
          <w:noProof w:val="0"/>
          <w:szCs w:val="24"/>
          <w:lang w:eastAsia="ru-RU"/>
        </w:rPr>
        <w:t>По каким причинам вы не согласны с вынесенным решением и/или наказанием;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="004C15B0">
        <w:rPr>
          <w:rFonts w:asciiTheme="minorHAnsi" w:eastAsia="Times New Roman" w:hAnsiTheme="minorHAnsi" w:cs="Segoe UI Emoji"/>
          <w:b/>
          <w:bCs/>
          <w:i/>
          <w:iCs/>
          <w:noProof w:val="0"/>
          <w:szCs w:val="24"/>
          <w:lang w:eastAsia="ru-RU"/>
        </w:rPr>
        <w:t xml:space="preserve">- </w:t>
      </w:r>
      <w:r w:rsidRPr="00AC2422">
        <w:rPr>
          <w:rFonts w:eastAsia="Times New Roman" w:cs="Times New Roman"/>
          <w:noProof w:val="0"/>
          <w:szCs w:val="24"/>
          <w:lang w:eastAsia="ru-RU"/>
        </w:rPr>
        <w:t>Просьба отменить/изменить оспариваемое постановление.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Жалоба должна быть подписана.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t>Сколько времени дается на обжалование?</w:t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 xml:space="preserve">10 дней </w:t>
      </w:r>
      <w:proofErr w:type="gramStart"/>
      <w:r w:rsidRPr="00AC2422">
        <w:rPr>
          <w:rFonts w:eastAsia="Times New Roman" w:cs="Times New Roman"/>
          <w:noProof w:val="0"/>
          <w:szCs w:val="24"/>
          <w:lang w:eastAsia="ru-RU"/>
        </w:rPr>
        <w:t>с даты получения</w:t>
      </w:r>
      <w:proofErr w:type="gramEnd"/>
      <w:r w:rsidRPr="00AC2422">
        <w:rPr>
          <w:rFonts w:eastAsia="Times New Roman" w:cs="Times New Roman"/>
          <w:noProof w:val="0"/>
          <w:szCs w:val="24"/>
          <w:lang w:eastAsia="ru-RU"/>
        </w:rPr>
        <w:t xml:space="preserve"> постановления. В случае, если письмо с постановлением о штрафе вам направили по почте, то срок начинает идти с даты получения письма. 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t xml:space="preserve">Важно! </w:t>
      </w:r>
      <w:r w:rsidRPr="00AC2422">
        <w:rPr>
          <w:rFonts w:eastAsia="Times New Roman" w:cs="Times New Roman"/>
          <w:noProof w:val="0"/>
          <w:szCs w:val="24"/>
          <w:lang w:eastAsia="ru-RU"/>
        </w:rPr>
        <w:t>Если письмо не было вами получено в течение срока хранения в почтовом отделении, то вы также считаетесь извещенным о штрафе, и срок для обжалования уже идет.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br/>
        <w:t>Куда подавать жалобу?</w:t>
      </w:r>
      <w:r w:rsidRPr="00AC2422">
        <w:rPr>
          <w:rFonts w:eastAsia="Times New Roman" w:cs="Times New Roman"/>
          <w:b/>
          <w:bCs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Если постановление о штрафе вынес суд (статьи 20.6.1 и 6.3 КоАП России), то жалоба подается в вышестоящий суд (областной, краевой, верховный суд республики, городской суд для Санкт-Петербурга и Москвы).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 xml:space="preserve">С учетом того, что суды фактически отменили прием посетителей, подать жалобу лично через канцелярию, скорее всего, будет затруднительно. Поэтому стоит направить жалобу почтой заказным письмом с уведомлением о вручении или ценным письмом с описью вложения. Жалобу стоит направлять в адрес суда, вынесшего решение (суда первой </w:t>
      </w:r>
      <w:r w:rsidRPr="00AC2422">
        <w:rPr>
          <w:rFonts w:eastAsia="Times New Roman" w:cs="Times New Roman"/>
          <w:noProof w:val="0"/>
          <w:szCs w:val="24"/>
          <w:lang w:eastAsia="ru-RU"/>
        </w:rPr>
        <w:lastRenderedPageBreak/>
        <w:t>инстанции).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Если же постановление о штрафе вынесено административной комиссией по статье из регионального КоАП, то жалоба подается в районный суд по месту нахождения комиссии.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 xml:space="preserve">К примеру, если в Москве постановление о штрафе вынесено объединенной административно-технической инспекцией, расположенной в Коммунарке, то жалобу стоит направлять в Щербинский районный суд Москвы. 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bookmarkStart w:id="0" w:name="_GoBack"/>
      <w:bookmarkEnd w:id="0"/>
      <w:r w:rsidRPr="00AC2422">
        <w:rPr>
          <w:rFonts w:eastAsia="Times New Roman" w:cs="Times New Roman"/>
          <w:noProof w:val="0"/>
          <w:szCs w:val="24"/>
          <w:lang w:eastAsia="ru-RU"/>
        </w:rPr>
        <w:t xml:space="preserve">Если вы получили постановление </w:t>
      </w:r>
      <w:proofErr w:type="gramStart"/>
      <w:r w:rsidRPr="00AC2422">
        <w:rPr>
          <w:rFonts w:eastAsia="Times New Roman" w:cs="Times New Roman"/>
          <w:noProof w:val="0"/>
          <w:szCs w:val="24"/>
          <w:lang w:eastAsia="ru-RU"/>
        </w:rPr>
        <w:t>о штрафе за передвижение по городу на автомобиле без оформления</w:t>
      </w:r>
      <w:proofErr w:type="gramEnd"/>
      <w:r w:rsidRPr="00AC2422">
        <w:rPr>
          <w:rFonts w:eastAsia="Times New Roman" w:cs="Times New Roman"/>
          <w:noProof w:val="0"/>
          <w:szCs w:val="24"/>
          <w:lang w:eastAsia="ru-RU"/>
        </w:rPr>
        <w:t xml:space="preserve"> пропуска, вам необходимо подавать жалобу в Мещанский райсуд Москвы.</w:t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</w:r>
      <w:r w:rsidRPr="00AC2422">
        <w:rPr>
          <w:rFonts w:eastAsia="Times New Roman" w:cs="Times New Roman"/>
          <w:noProof w:val="0"/>
          <w:szCs w:val="24"/>
          <w:lang w:eastAsia="ru-RU"/>
        </w:rPr>
        <w:br/>
        <w:t>В этом случае также стоит приложить копию оспариваемого постановления. Несмотря на то, что такой обязанности нет, очень часто отсутствие копии постановления административной комиссии становится формальным основанием для возврата жалобы.</w:t>
      </w:r>
    </w:p>
    <w:p w14:paraId="53F08F3B" w14:textId="77777777" w:rsidR="00FA21BF" w:rsidRDefault="00FA21BF"/>
    <w:sectPr w:rsidR="00FA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2"/>
    <w:rsid w:val="003551A8"/>
    <w:rsid w:val="004C15B0"/>
    <w:rsid w:val="00AC2422"/>
    <w:rsid w:val="00FA21BF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6A1F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C6A1F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1"/>
    <w:uiPriority w:val="99"/>
    <w:unhideWhenUsed/>
    <w:rsid w:val="00AC242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C2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6A1F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C6A1F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1"/>
    <w:uiPriority w:val="99"/>
    <w:unhideWhenUsed/>
    <w:rsid w:val="00AC242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C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Kriwenko</dc:creator>
  <cp:keywords/>
  <dc:description/>
  <cp:lastModifiedBy>Вера</cp:lastModifiedBy>
  <cp:revision>2</cp:revision>
  <dcterms:created xsi:type="dcterms:W3CDTF">2020-05-19T15:23:00Z</dcterms:created>
  <dcterms:modified xsi:type="dcterms:W3CDTF">2020-05-20T11:09:00Z</dcterms:modified>
</cp:coreProperties>
</file>